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7" w:rsidRPr="00696087" w:rsidRDefault="00696087" w:rsidP="00696087">
      <w:pPr>
        <w:tabs>
          <w:tab w:val="left" w:pos="360"/>
        </w:tabs>
        <w:spacing w:after="120"/>
        <w:ind w:left="360"/>
        <w:rPr>
          <w:sz w:val="28"/>
          <w:szCs w:val="28"/>
          <w:lang w:val="en-US"/>
        </w:rPr>
      </w:pPr>
    </w:p>
    <w:p w:rsidR="00696087" w:rsidRPr="00696087" w:rsidRDefault="00696087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lang w:val="en-GB"/>
        </w:rPr>
        <w:t>The relay LED</w:t>
      </w:r>
      <w:r>
        <w:rPr>
          <w:lang w:val="en-GB"/>
        </w:rPr>
        <w:t xml:space="preserve"> will flash every 2 seconds. W</w:t>
      </w:r>
      <w:r w:rsidRPr="00696087">
        <w:rPr>
          <w:lang w:val="en-GB"/>
        </w:rPr>
        <w:t>hen it has pulsed as many times as the location you have chosen</w:t>
      </w:r>
      <w:r>
        <w:rPr>
          <w:lang w:val="en-GB"/>
        </w:rPr>
        <w:t>,</w:t>
      </w:r>
      <w:r w:rsidRPr="00696087">
        <w:rPr>
          <w:lang w:val="en-GB"/>
        </w:rPr>
        <w:t xml:space="preserve"> release the program button.</w:t>
      </w:r>
      <w:r w:rsidRPr="00696087">
        <w:t xml:space="preserve"> </w:t>
      </w:r>
    </w:p>
    <w:p w:rsidR="00E5347B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 xml:space="preserve">After 1 </w:t>
      </w:r>
      <w:r w:rsidR="00B2198C" w:rsidRPr="00696087">
        <w:rPr>
          <w:lang w:val="en-GB"/>
        </w:rPr>
        <w:t>or 2 seconds the relay LED</w:t>
      </w:r>
      <w:r w:rsidRPr="00696087">
        <w:rPr>
          <w:lang w:val="en-GB"/>
        </w:rPr>
        <w:t xml:space="preserve"> will go out which confirms that the code has been accepted into the receiver at that memory location.</w:t>
      </w:r>
    </w:p>
    <w:p w:rsidR="00E5347B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You may now release the remote control button.</w:t>
      </w:r>
    </w:p>
    <w:p w:rsidR="00E5347B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You now have the button loaded into the chosen location.</w:t>
      </w:r>
    </w:p>
    <w:p w:rsidR="00A1467A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Repeat steps 1 to 9 with all the other remote controls.  Note you must use a different location for each differently coded remote control otherwise you will overwrite the previous remote code in that</w:t>
      </w:r>
      <w:r w:rsidR="00B2198C" w:rsidRPr="00696087">
        <w:rPr>
          <w:lang w:val="en-GB"/>
        </w:rPr>
        <w:t xml:space="preserve"> particular</w:t>
      </w:r>
      <w:r w:rsidRPr="00696087">
        <w:rPr>
          <w:lang w:val="en-GB"/>
        </w:rPr>
        <w:t xml:space="preserve"> location.</w:t>
      </w:r>
    </w:p>
    <w:p w:rsidR="00FE2A58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b/>
          <w:bCs/>
          <w:lang w:val="en-US"/>
        </w:rPr>
        <w:t>Note</w:t>
      </w:r>
      <w:r w:rsidRPr="00696087">
        <w:rPr>
          <w:lang w:val="en-US"/>
        </w:rPr>
        <w:t>: - If the led remains on after releasing the program button, then the transmitter was not stored. Simply remove power and repeat steps 1 to 9.</w:t>
      </w:r>
    </w:p>
    <w:p w:rsidR="00E5347B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lang w:val="en-US"/>
        </w:rPr>
        <w:t xml:space="preserve"> If 2 transmitters are stored in the same location the first TX will be overwritten by the second TX.</w:t>
      </w:r>
    </w:p>
    <w:p w:rsidR="00A1467A" w:rsidRPr="00696087" w:rsidRDefault="00A1467A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lang w:val="en-GB"/>
        </w:rPr>
        <w:t>There is a link on the board which is used for placing the receiver into latch or pulse mode. Link in = latch mode. Link out = pulse mode.</w:t>
      </w:r>
    </w:p>
    <w:p w:rsidR="00B2198C" w:rsidRPr="00696087" w:rsidRDefault="00E5347B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lang w:val="en-US"/>
        </w:rPr>
        <w:t>To bring in a timer feature press the program button as in step 3 above but keep pressing the program button.  After 5 seconds the relay led will start to pulse.  Every pulse will produce a 1-minute time delay.  Release the program button when the required time is reached.</w:t>
      </w:r>
    </w:p>
    <w:p w:rsidR="0075001E" w:rsidRPr="00696087" w:rsidRDefault="00E76DAA" w:rsidP="00FE2A58">
      <w:pPr>
        <w:numPr>
          <w:ilvl w:val="0"/>
          <w:numId w:val="25"/>
        </w:numPr>
        <w:tabs>
          <w:tab w:val="left" w:pos="360"/>
        </w:tabs>
        <w:spacing w:after="120"/>
        <w:rPr>
          <w:lang w:val="en-US"/>
        </w:rPr>
      </w:pPr>
      <w:r w:rsidRPr="00696087">
        <w:rPr>
          <w:lang w:val="en-US"/>
        </w:rPr>
        <w:t>If the program button is pressed at the same time as a preloaded remote control, then the LED will flash the location of that remote control.</w:t>
      </w:r>
    </w:p>
    <w:p w:rsidR="0029623A" w:rsidRPr="00696087" w:rsidRDefault="0029623A" w:rsidP="00A23C68">
      <w:pPr>
        <w:tabs>
          <w:tab w:val="left" w:pos="7307"/>
        </w:tabs>
      </w:pPr>
    </w:p>
    <w:p w:rsidR="00D61B0F" w:rsidRDefault="00D61B0F" w:rsidP="00A23C68">
      <w:pPr>
        <w:tabs>
          <w:tab w:val="left" w:pos="7307"/>
        </w:tabs>
        <w:rPr>
          <w:sz w:val="32"/>
        </w:rPr>
      </w:pPr>
    </w:p>
    <w:p w:rsidR="00D61B0F" w:rsidRDefault="00D61B0F" w:rsidP="00A23C68">
      <w:pPr>
        <w:tabs>
          <w:tab w:val="left" w:pos="7307"/>
        </w:tabs>
        <w:rPr>
          <w:sz w:val="32"/>
        </w:rPr>
      </w:pPr>
    </w:p>
    <w:p w:rsidR="00D61B0F" w:rsidRDefault="00D61B0F" w:rsidP="00A23C68">
      <w:pPr>
        <w:tabs>
          <w:tab w:val="left" w:pos="7307"/>
        </w:tabs>
        <w:rPr>
          <w:sz w:val="32"/>
        </w:rPr>
      </w:pPr>
    </w:p>
    <w:p w:rsidR="00D61B0F" w:rsidRDefault="00600034" w:rsidP="00A23C68">
      <w:pPr>
        <w:tabs>
          <w:tab w:val="left" w:pos="7307"/>
        </w:tabs>
        <w:rPr>
          <w:sz w:val="32"/>
        </w:rPr>
      </w:pPr>
      <w:r>
        <w:rPr>
          <w:sz w:val="32"/>
        </w:rPr>
      </w: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30pt;height:24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696087" w:rsidRPr="00A23C68" w:rsidRDefault="00696087" w:rsidP="00696087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75001E" w:rsidRPr="0075001E" w:rsidRDefault="0075001E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 w:rsidRPr="0075001E">
        <w:rPr>
          <w:b/>
          <w:sz w:val="48"/>
          <w:szCs w:val="48"/>
          <w:lang w:val="en-GB"/>
        </w:rPr>
        <w:lastRenderedPageBreak/>
        <w:t>1 CHANNEL MAINS MULTITEK RECEIVER</w:t>
      </w:r>
    </w:p>
    <w:p w:rsidR="00C01C5F" w:rsidRPr="00A37324" w:rsidRDefault="00C01C5F" w:rsidP="00DA1689">
      <w:pPr>
        <w:tabs>
          <w:tab w:val="left" w:pos="7307"/>
        </w:tabs>
        <w:jc w:val="center"/>
        <w:rPr>
          <w:b/>
          <w:sz w:val="16"/>
          <w:szCs w:val="16"/>
          <w:lang w:val="en-GB"/>
        </w:rPr>
      </w:pPr>
    </w:p>
    <w:p w:rsidR="00C01C5F" w:rsidRDefault="0075001E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 xml:space="preserve">1CMMR </w:t>
      </w:r>
    </w:p>
    <w:p w:rsidR="00C01C5F" w:rsidRDefault="00C01C5F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48"/>
          <w:szCs w:val="48"/>
          <w:lang w:val="en-GB"/>
        </w:rPr>
        <w:t>1 C</w:t>
      </w:r>
      <w:r w:rsidRPr="00C01C5F">
        <w:rPr>
          <w:b/>
          <w:sz w:val="32"/>
          <w:szCs w:val="32"/>
          <w:lang w:val="en-GB"/>
        </w:rPr>
        <w:t>hannel</w:t>
      </w:r>
      <w:r>
        <w:rPr>
          <w:b/>
          <w:sz w:val="48"/>
          <w:szCs w:val="48"/>
          <w:lang w:val="en-GB"/>
        </w:rPr>
        <w:t xml:space="preserve"> M</w:t>
      </w:r>
      <w:r w:rsidRPr="00C01C5F">
        <w:rPr>
          <w:b/>
          <w:sz w:val="32"/>
          <w:szCs w:val="32"/>
          <w:lang w:val="en-GB"/>
        </w:rPr>
        <w:t>ains</w:t>
      </w:r>
      <w:r>
        <w:rPr>
          <w:b/>
          <w:sz w:val="48"/>
          <w:szCs w:val="48"/>
          <w:lang w:val="en-GB"/>
        </w:rPr>
        <w:t xml:space="preserve"> M</w:t>
      </w:r>
      <w:r w:rsidRPr="00C01C5F">
        <w:rPr>
          <w:b/>
          <w:sz w:val="32"/>
          <w:szCs w:val="32"/>
          <w:lang w:val="en-GB"/>
        </w:rPr>
        <w:t>ultitek</w:t>
      </w:r>
      <w:r>
        <w:rPr>
          <w:b/>
          <w:sz w:val="48"/>
          <w:szCs w:val="48"/>
          <w:lang w:val="en-GB"/>
        </w:rPr>
        <w:t xml:space="preserve"> R</w:t>
      </w:r>
      <w:r w:rsidRPr="00C01C5F">
        <w:rPr>
          <w:b/>
          <w:sz w:val="32"/>
          <w:szCs w:val="32"/>
          <w:lang w:val="en-GB"/>
        </w:rPr>
        <w:t>eceiver</w:t>
      </w:r>
    </w:p>
    <w:p w:rsidR="00C01C5F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(for normal internal use)</w:t>
      </w:r>
    </w:p>
    <w:p w:rsidR="00C01C5F" w:rsidRDefault="0075001E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C01C5F">
        <w:rPr>
          <w:b/>
          <w:sz w:val="32"/>
          <w:szCs w:val="32"/>
          <w:lang w:val="en-GB"/>
        </w:rPr>
        <w:t xml:space="preserve">and </w:t>
      </w:r>
    </w:p>
    <w:p w:rsidR="0075001E" w:rsidRPr="0075001E" w:rsidRDefault="000A002F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1CEMMR</w:t>
      </w:r>
    </w:p>
    <w:p w:rsidR="0075001E" w:rsidRPr="00C01C5F" w:rsidRDefault="00C01C5F" w:rsidP="00DA1689">
      <w:pPr>
        <w:tabs>
          <w:tab w:val="left" w:pos="7307"/>
        </w:tabs>
        <w:jc w:val="center"/>
        <w:rPr>
          <w:b/>
          <w:sz w:val="48"/>
          <w:szCs w:val="48"/>
          <w:lang w:val="en-GB"/>
        </w:rPr>
      </w:pPr>
      <w:r w:rsidRPr="00C01C5F">
        <w:rPr>
          <w:b/>
          <w:sz w:val="48"/>
          <w:szCs w:val="48"/>
          <w:lang w:val="en-GB"/>
        </w:rPr>
        <w:t>1 C</w:t>
      </w:r>
      <w:r w:rsidRPr="00C01C5F">
        <w:rPr>
          <w:b/>
          <w:sz w:val="32"/>
          <w:szCs w:val="32"/>
          <w:lang w:val="en-GB"/>
        </w:rPr>
        <w:t>hannel</w:t>
      </w:r>
      <w:r w:rsidRPr="00C01C5F">
        <w:rPr>
          <w:b/>
          <w:sz w:val="48"/>
          <w:szCs w:val="48"/>
          <w:lang w:val="en-GB"/>
        </w:rPr>
        <w:t xml:space="preserve"> E</w:t>
      </w:r>
      <w:r w:rsidRPr="00C01C5F">
        <w:rPr>
          <w:b/>
          <w:sz w:val="32"/>
          <w:szCs w:val="32"/>
          <w:lang w:val="en-GB"/>
        </w:rPr>
        <w:t>xternal</w:t>
      </w:r>
      <w:r w:rsidRPr="00C01C5F">
        <w:rPr>
          <w:b/>
          <w:sz w:val="48"/>
          <w:szCs w:val="48"/>
          <w:lang w:val="en-GB"/>
        </w:rPr>
        <w:t xml:space="preserve"> M</w:t>
      </w:r>
      <w:r w:rsidRPr="00C01C5F">
        <w:rPr>
          <w:b/>
          <w:sz w:val="32"/>
          <w:szCs w:val="32"/>
          <w:lang w:val="en-GB"/>
        </w:rPr>
        <w:t>ains</w:t>
      </w:r>
      <w:r w:rsidRPr="00C01C5F">
        <w:rPr>
          <w:b/>
          <w:sz w:val="48"/>
          <w:szCs w:val="48"/>
          <w:lang w:val="en-GB"/>
        </w:rPr>
        <w:t xml:space="preserve"> M</w:t>
      </w:r>
      <w:r w:rsidRPr="00C01C5F">
        <w:rPr>
          <w:b/>
          <w:sz w:val="32"/>
          <w:szCs w:val="32"/>
          <w:lang w:val="en-GB"/>
        </w:rPr>
        <w:t>ultitek</w:t>
      </w:r>
      <w:r w:rsidRPr="00C01C5F">
        <w:rPr>
          <w:b/>
          <w:sz w:val="48"/>
          <w:szCs w:val="48"/>
          <w:lang w:val="en-GB"/>
        </w:rPr>
        <w:t xml:space="preserve"> R</w:t>
      </w:r>
      <w:r w:rsidRPr="00C01C5F">
        <w:rPr>
          <w:b/>
          <w:sz w:val="32"/>
          <w:szCs w:val="32"/>
          <w:lang w:val="en-GB"/>
        </w:rPr>
        <w:t>eceiver</w:t>
      </w:r>
    </w:p>
    <w:p w:rsidR="00205AC2" w:rsidRPr="00444C44" w:rsidRDefault="007E4A4D" w:rsidP="00205AC2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444C44">
        <w:rPr>
          <w:b/>
          <w:sz w:val="32"/>
          <w:szCs w:val="32"/>
          <w:lang w:val="en-GB"/>
        </w:rPr>
        <w:t>(</w:t>
      </w:r>
      <w:r w:rsidR="00FE2A58" w:rsidRPr="00444C44">
        <w:rPr>
          <w:b/>
          <w:sz w:val="32"/>
          <w:szCs w:val="32"/>
          <w:lang w:val="en-GB"/>
        </w:rPr>
        <w:t>Weather</w:t>
      </w:r>
      <w:r w:rsidRPr="00444C44">
        <w:rPr>
          <w:b/>
          <w:sz w:val="32"/>
          <w:szCs w:val="32"/>
          <w:lang w:val="en-GB"/>
        </w:rPr>
        <w:t xml:space="preserve"> proof version for outdoor use)</w:t>
      </w:r>
    </w:p>
    <w:p w:rsidR="004967C8" w:rsidRDefault="004967C8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11500" cy="2794000"/>
            <wp:effectExtent l="19050" t="0" r="0" b="0"/>
            <wp:docPr id="9" name="Picture 9" descr="1CMM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CMMR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01E" w:rsidRPr="00444C44">
        <w:rPr>
          <w:b/>
          <w:sz w:val="32"/>
          <w:szCs w:val="32"/>
          <w:lang w:val="en-GB"/>
        </w:rPr>
        <w:t xml:space="preserve">     </w:t>
      </w:r>
    </w:p>
    <w:p w:rsidR="004967C8" w:rsidRDefault="004967C8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</w:p>
    <w:p w:rsidR="0075001E" w:rsidRDefault="0075001E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  <w:r w:rsidRPr="00444C44">
        <w:rPr>
          <w:b/>
          <w:sz w:val="32"/>
          <w:szCs w:val="32"/>
          <w:lang w:val="en-GB"/>
        </w:rPr>
        <w:t xml:space="preserve">   </w:t>
      </w:r>
      <w:r w:rsidR="004967C8">
        <w:object w:dxaOrig="5495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pt;height:67pt" o:ole="">
            <v:imagedata r:id="rId6" o:title=""/>
          </v:shape>
          <o:OLEObject Type="Embed" ProgID="CorelDRAW.Graphic.12" ShapeID="_x0000_i1026" DrawAspect="Content" ObjectID="_1535869698" r:id="rId7"/>
        </w:object>
      </w:r>
      <w:r w:rsidRPr="00444C44">
        <w:rPr>
          <w:b/>
          <w:sz w:val="32"/>
          <w:szCs w:val="32"/>
          <w:lang w:val="en-GB"/>
        </w:rPr>
        <w:t xml:space="preserve">            </w:t>
      </w:r>
      <w:r w:rsidRPr="00444C44">
        <w:rPr>
          <w:b/>
          <w:sz w:val="32"/>
          <w:szCs w:val="32"/>
          <w:lang w:val="en-GB"/>
        </w:rPr>
        <w:br w:type="page"/>
      </w:r>
    </w:p>
    <w:p w:rsidR="0075001E" w:rsidRPr="001F757C" w:rsidRDefault="00BB55C0" w:rsidP="00DA1689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  <w:r w:rsidRPr="001F757C">
        <w:rPr>
          <w:b/>
          <w:sz w:val="36"/>
          <w:szCs w:val="36"/>
          <w:lang w:val="en-GB"/>
        </w:rPr>
        <w:lastRenderedPageBreak/>
        <w:t>INDEX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BB55C0" w:rsidRDefault="00F8334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SPECIFICATION</w:t>
      </w:r>
      <w:r w:rsidR="00814D6A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ab/>
        <w:t>P</w:t>
      </w:r>
      <w:r w:rsidR="001F757C"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BB55C0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NOTES ON CONNECTION</w:t>
      </w:r>
      <w:r w:rsidR="00F8334F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814D6A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CONNECTION INFORMATION</w:t>
      </w:r>
      <w:r w:rsidR="00814D6A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3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F8334F" w:rsidRDefault="00F8334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CODING INSTRUCTIONS</w:t>
      </w:r>
      <w:r>
        <w:rPr>
          <w:b/>
          <w:sz w:val="28"/>
          <w:szCs w:val="28"/>
          <w:lang w:val="en-GB"/>
        </w:rPr>
        <w:tab/>
        <w:t>P</w:t>
      </w:r>
      <w:r w:rsidR="00D61B0F">
        <w:rPr>
          <w:b/>
          <w:sz w:val="28"/>
          <w:szCs w:val="28"/>
          <w:lang w:val="en-GB"/>
        </w:rPr>
        <w:t>3</w:t>
      </w:r>
      <w:r w:rsidR="00205AC2">
        <w:rPr>
          <w:b/>
          <w:sz w:val="28"/>
          <w:szCs w:val="28"/>
          <w:lang w:val="en-GB"/>
        </w:rPr>
        <w:t xml:space="preserve"> &amp; P4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F413AA" w:rsidRDefault="00F413AA" w:rsidP="00F8334F">
      <w:pPr>
        <w:jc w:val="center"/>
        <w:rPr>
          <w:b/>
          <w:sz w:val="36"/>
          <w:szCs w:val="36"/>
          <w:lang w:val="en-GB"/>
        </w:rPr>
      </w:pPr>
      <w:r w:rsidRPr="00F8334F">
        <w:rPr>
          <w:b/>
          <w:sz w:val="36"/>
          <w:szCs w:val="36"/>
          <w:lang w:val="en-GB"/>
        </w:rPr>
        <w:t>SPECIFICATIONS</w:t>
      </w:r>
    </w:p>
    <w:p w:rsidR="00FE01D8" w:rsidRPr="00F413AA" w:rsidRDefault="00FE01D8" w:rsidP="00F413AA">
      <w:pPr>
        <w:rPr>
          <w:b/>
          <w:sz w:val="20"/>
          <w:szCs w:val="20"/>
          <w:lang w:val="en-GB"/>
        </w:rPr>
      </w:pPr>
    </w:p>
    <w:tbl>
      <w:tblPr>
        <w:tblW w:w="8082" w:type="dxa"/>
        <w:tblInd w:w="10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/>
      </w:tblPr>
      <w:tblGrid>
        <w:gridCol w:w="3360"/>
        <w:gridCol w:w="4437"/>
        <w:gridCol w:w="285"/>
      </w:tblGrid>
      <w:tr w:rsidR="00F413AA" w:rsidRPr="00CD1234">
        <w:trPr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Input operating voltage</w:t>
            </w:r>
          </w:p>
        </w:tc>
        <w:tc>
          <w:tcPr>
            <w:tcW w:w="4722" w:type="dxa"/>
            <w:gridSpan w:val="2"/>
            <w:vAlign w:val="center"/>
          </w:tcPr>
          <w:p w:rsidR="00F413AA" w:rsidRPr="00CD1234" w:rsidRDefault="00F413AA" w:rsidP="00CD1234">
            <w:pPr>
              <w:ind w:left="297" w:hanging="120"/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100 V ac to 240V ac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Contact current rating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15Amp at 220V ac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Frequency of operation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Available in 403,55Mhz or 433,92Mhz</w:t>
            </w:r>
            <w:r w:rsidR="008E3404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Sensitivity</w:t>
            </w:r>
          </w:p>
        </w:tc>
        <w:tc>
          <w:tcPr>
            <w:tcW w:w="4437" w:type="dxa"/>
            <w:vAlign w:val="center"/>
          </w:tcPr>
          <w:p w:rsidR="00F413AA" w:rsidRPr="005C61E2" w:rsidRDefault="005C61E2" w:rsidP="00F413AA">
            <w:pPr>
              <w:rPr>
                <w:sz w:val="28"/>
                <w:szCs w:val="28"/>
                <w:lang w:val="en-GB"/>
              </w:rPr>
            </w:pPr>
            <w:r w:rsidRPr="005C61E2">
              <w:rPr>
                <w:sz w:val="28"/>
                <w:szCs w:val="28"/>
              </w:rPr>
              <w:t>1uV @ 1:100 BER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Max no. of memory locations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21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Coding formats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DA1689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Binary, Trinary, French &amp; Ke</w:t>
            </w:r>
            <w:r w:rsidR="00DB5F2A" w:rsidRPr="00CD1234">
              <w:rPr>
                <w:sz w:val="28"/>
                <w:szCs w:val="28"/>
                <w:lang w:val="en-GB"/>
              </w:rPr>
              <w:t>e</w:t>
            </w:r>
            <w:r w:rsidRPr="00CD1234">
              <w:rPr>
                <w:sz w:val="28"/>
                <w:szCs w:val="28"/>
                <w:lang w:val="en-GB"/>
              </w:rPr>
              <w:t>lo</w:t>
            </w:r>
            <w:r w:rsidR="00DB5F2A" w:rsidRPr="00CD1234">
              <w:rPr>
                <w:sz w:val="28"/>
                <w:szCs w:val="28"/>
                <w:lang w:val="en-GB"/>
              </w:rPr>
              <w:t>q</w:t>
            </w:r>
            <w:r w:rsidRPr="00CD1234">
              <w:rPr>
                <w:sz w:val="28"/>
                <w:szCs w:val="28"/>
                <w:lang w:val="en-GB"/>
              </w:rPr>
              <w:t xml:space="preserve"> code hopping</w:t>
            </w:r>
          </w:p>
        </w:tc>
      </w:tr>
    </w:tbl>
    <w:p w:rsidR="00F413AA" w:rsidRDefault="00F413AA">
      <w:pPr>
        <w:rPr>
          <w:lang w:val="en-GB"/>
        </w:rPr>
      </w:pPr>
    </w:p>
    <w:p w:rsidR="00D61B0F" w:rsidRPr="00CD1234" w:rsidRDefault="00D61B0F" w:rsidP="00D61B0F">
      <w:pPr>
        <w:tabs>
          <w:tab w:val="left" w:pos="7307"/>
        </w:tabs>
        <w:jc w:val="center"/>
        <w:rPr>
          <w:b/>
          <w:sz w:val="36"/>
          <w:szCs w:val="36"/>
          <w:lang w:val="en-US"/>
        </w:rPr>
      </w:pPr>
      <w:r w:rsidRPr="00CD1234">
        <w:rPr>
          <w:b/>
          <w:sz w:val="36"/>
          <w:szCs w:val="36"/>
          <w:lang w:val="en-US"/>
        </w:rPr>
        <w:t>NOTES</w:t>
      </w:r>
      <w:r>
        <w:rPr>
          <w:b/>
          <w:sz w:val="36"/>
          <w:szCs w:val="36"/>
          <w:lang w:val="en-US"/>
        </w:rPr>
        <w:t xml:space="preserve"> ON CONNECTION</w:t>
      </w: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neutral terminals are bridged underneath the connector block so to provide a neutral in from supply and a neutral out to the load. The same applies to the live terminals.</w:t>
      </w: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relay contacts are potential free so simply connect from the live terminal to one of the relay contacts e.g. common. Then connect the load to either the N/C or N/O (depending on power up mode desired).</w:t>
      </w: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D61B0F" w:rsidRDefault="00600034">
      <w:pPr>
        <w:rPr>
          <w:lang w:val="en-GB"/>
        </w:rPr>
      </w:pPr>
      <w:r w:rsidRPr="00600034">
        <w:rPr>
          <w:sz w:val="32"/>
        </w:rPr>
      </w:r>
      <w:r w:rsidRPr="00600034">
        <w:rPr>
          <w:sz w:val="32"/>
        </w:rPr>
        <w:pict>
          <v:shape id="_x0000_s1108" type="#_x0000_t202" style="width:30pt;height:24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696087" w:rsidRPr="00A23C68" w:rsidRDefault="00696087" w:rsidP="0069608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D61B0F" w:rsidRDefault="00D61B0F">
      <w:pPr>
        <w:rPr>
          <w:lang w:val="en-GB"/>
        </w:rPr>
      </w:pPr>
    </w:p>
    <w:p w:rsidR="00F413AA" w:rsidRPr="00BB55C0" w:rsidRDefault="00F413AA" w:rsidP="00814D6A">
      <w:pPr>
        <w:jc w:val="center"/>
        <w:rPr>
          <w:b/>
          <w:sz w:val="36"/>
          <w:szCs w:val="36"/>
          <w:lang w:val="en-GB"/>
        </w:rPr>
      </w:pPr>
      <w:r w:rsidRPr="00BB55C0">
        <w:rPr>
          <w:b/>
          <w:sz w:val="36"/>
          <w:szCs w:val="36"/>
          <w:lang w:val="en-GB"/>
        </w:rPr>
        <w:lastRenderedPageBreak/>
        <w:t>CONNECTION INFORMATION</w:t>
      </w:r>
    </w:p>
    <w:p w:rsidR="00D61B0F" w:rsidRDefault="006000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 w:rsidRPr="00600034">
        <w:rPr>
          <w:noProof/>
          <w:sz w:val="20"/>
          <w:szCs w:val="20"/>
          <w:lang w:val="en-GB" w:eastAsia="en-GB"/>
        </w:rPr>
        <w:pict>
          <v:group id="_x0000_s1086" style="position:absolute;margin-left:42.25pt;margin-top:8.5pt;width:234pt;height:264pt;z-index:251656704" coordorigin="8949,1934" coordsize="5280,7800">
            <v:group id="_x0000_s1061" style="position:absolute;left:8949;top:1934;width:5280;height:4371" coordorigin="559,4251" coordsize="6756,5958" o:regroupid="1">
              <v:shape id="_x0000_s1062" type="#_x0000_t75" style="position:absolute;left:559;top:4251;width:6756;height:5958" o:preferrelative="f">
                <v:fill o:detectmouseclick="t"/>
                <v:path o:extrusionok="t" o:connecttype="none"/>
                <o:lock v:ext="edit" text="t"/>
              </v:shape>
              <v:rect id="_x0000_s1063" style="position:absolute;left:566;top:4263;width:6660;height:5940"/>
              <v:rect id="_x0000_s1064" style="position:absolute;left:926;top:9480;width:1080;height:539"/>
              <v:rect id="_x0000_s1065" style="position:absolute;left:2546;top:9480;width:1081;height:541"/>
              <v:rect id="_x0000_s1066" style="position:absolute;left:4887;top:9480;width:1620;height:541"/>
              <v:oval id="_x0000_s1067" style="position:absolute;left:1646;top:9659;width:180;height:181"/>
              <v:oval id="_x0000_s1068" style="position:absolute;left:1106;top:9659;width:180;height:181"/>
              <v:oval id="_x0000_s1069" style="position:absolute;left:2726;top:9659;width:180;height:181"/>
              <v:oval id="_x0000_s1070" style="position:absolute;left:3267;top:9659;width:182;height:181"/>
              <v:oval id="_x0000_s1071" style="position:absolute;left:5067;top:9659;width:181;height:181"/>
              <v:oval id="_x0000_s1072" style="position:absolute;left:5607;top:9659;width:181;height:181"/>
              <v:oval id="_x0000_s1073" style="position:absolute;left:6147;top:9659;width:180;height:181"/>
              <v:rect id="_x0000_s1074" style="position:absolute;left:3987;top:7140;width:1620;height:1980"/>
              <v:rect id="_x0000_s1075" style="position:absolute;left:926;top:4441;width:5942;height:1620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76" type="#_x0000_t136" style="position:absolute;left:1468;top:4980;width:4409;height:675" fillcolor="black" stroked="f">
                <v:shadow color="#868686"/>
                <v:textpath style="font-family:&quot;Arial Black&quot;;font-size:24pt;v-text-kern:t" trim="t" fitpath="t" string="Receiver section"/>
              </v:shape>
              <v:shape id="_x0000_s1077" type="#_x0000_t136" style="position:absolute;left:4167;top:7683;width:1260;height:673" fillcolor="black" stroked="f">
                <v:shadow color="#868686"/>
                <v:textpath style="font-family:&quot;Arial Black&quot;;font-size:24pt;v-text-kern:t" trim="t" fitpath="t" string="Relay"/>
              </v:shape>
              <v:rect id="_x0000_s1078" style="position:absolute;left:5787;top:7683;width:720;height:719"/>
              <v:oval id="_x0000_s1079" style="position:absolute;left:5967;top:7863;width:360;height:361"/>
              <v:oval id="_x0000_s1080" style="position:absolute;left:3267;top:8044;width:360;height:358"/>
              <v:shape id="_x0000_s1081" type="#_x0000_t136" style="position:absolute;left:2907;top:7323;width:1080;height:721" fillcolor="black" stroked="f">
                <v:shadow color="#868686"/>
                <v:textpath style="font-family:&quot;Arial Black&quot;;font-size:16pt;v-text-kern:t" trim="t" fitpath="t" string="Relay&#10;LED"/>
              </v:shape>
              <v:shape id="_x0000_s1082" type="#_x0000_t136" style="position:absolute;left:5607;top:6782;width:1440;height:724" fillcolor="black" stroked="f">
                <v:shadow color="#868686"/>
                <v:textpath style="font-family:&quot;Arial Black&quot;;font-size:16pt;v-text-kern:t" trim="t" fitpath="t" string="Program&#10;button"/>
              </v:shape>
            </v:group>
            <v:shape id="_x0000_s1083" type="#_x0000_t136" style="position:absolute;left:8369;top:7301;width:2509;height:773;rotation:270" o:regroupid="1" fillcolor="black" stroked="f">
              <v:shadow color="#868686"/>
              <v:textpath style="font-family:&quot;Arial Black&quot;;font-size:18pt;v-text-kern:t" trim="t" fitpath="t" string="Neutral in from supply&#10;      Neutral out to load"/>
            </v:shape>
            <v:shape id="_x0000_s1084" type="#_x0000_t136" style="position:absolute;left:9238;top:7697;width:3301;height:774;rotation:270" o:regroupid="1" fillcolor="black" stroked="f">
              <v:shadow color="#868686"/>
              <v:textpath style="font-family:&quot;Arial Black&quot;;font-size:18pt;v-text-kern:t" trim="t" fitpath="t" string="         Live in from supply&#10;Live out to relay contact"/>
            </v:shape>
            <v:shape id="_x0000_s1085" type="#_x0000_t136" style="position:absolute;left:11981;top:6783;width:1861;height:1161;rotation:270" o:regroupid="1" fillcolor="black" stroked="f">
              <v:shadow color="#868686"/>
              <v:textpath style="font-family:&quot;Arial Black&quot;;font-size:18pt;v-text-kern:t" trim="t" fitpath="t" string="        Relay N/C&#10;        Relay N/O&#10;Relay common"/>
            </v:shape>
          </v:group>
        </w:pict>
      </w:r>
    </w:p>
    <w:p w:rsidR="00D61B0F" w:rsidRDefault="00D61B0F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F413AA" w:rsidRDefault="00F413AA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696087" w:rsidRDefault="00696087" w:rsidP="00D61B0F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</w:p>
    <w:p w:rsidR="00D61B0F" w:rsidRPr="001F757C" w:rsidRDefault="00D61B0F" w:rsidP="00D61B0F">
      <w:pPr>
        <w:tabs>
          <w:tab w:val="left" w:pos="7307"/>
        </w:tabs>
        <w:jc w:val="center"/>
        <w:rPr>
          <w:b/>
          <w:bCs/>
          <w:sz w:val="32"/>
          <w:szCs w:val="32"/>
          <w:lang w:val="en-US"/>
        </w:rPr>
      </w:pPr>
      <w:r w:rsidRPr="001F757C">
        <w:rPr>
          <w:b/>
          <w:sz w:val="32"/>
          <w:szCs w:val="32"/>
          <w:lang w:val="en-GB"/>
        </w:rPr>
        <w:t xml:space="preserve">MAINS RX (1CMMR &amp; 1CEMMR) </w:t>
      </w:r>
      <w:r w:rsidRPr="001F757C">
        <w:rPr>
          <w:b/>
          <w:bCs/>
          <w:sz w:val="32"/>
          <w:szCs w:val="32"/>
          <w:lang w:val="en-US"/>
        </w:rPr>
        <w:t>PROGRAMMING</w:t>
      </w:r>
    </w:p>
    <w:p w:rsidR="00D61B0F" w:rsidRPr="0029623A" w:rsidRDefault="00D61B0F" w:rsidP="00D61B0F">
      <w:pPr>
        <w:rPr>
          <w:sz w:val="16"/>
          <w:szCs w:val="16"/>
          <w:lang w:val="en-US"/>
        </w:rPr>
      </w:pP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Code up the transmitter by changing any of the code switches.</w:t>
      </w: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 xml:space="preserve">Power up the receiver. </w:t>
      </w:r>
      <w:r w:rsidRPr="00696087">
        <w:rPr>
          <w:b/>
          <w:bCs/>
          <w:u w:val="single"/>
          <w:lang w:val="en-GB"/>
        </w:rPr>
        <w:t>Be careful 220 volts in the circuitry</w:t>
      </w: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Press the program button until relay LED lights and relay pulls in.  Receiver is now set ready for programming.</w:t>
      </w: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Decide on which memory locations you want to store the remote into.  You have 21 locations to choose from.</w:t>
      </w: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Press the button that you want to program into the receiver, at arm’s length away from the receiver and keep it pressed.</w:t>
      </w:r>
    </w:p>
    <w:p w:rsidR="00D61B0F" w:rsidRPr="00696087" w:rsidRDefault="00D61B0F" w:rsidP="00D61B0F">
      <w:pPr>
        <w:numPr>
          <w:ilvl w:val="0"/>
          <w:numId w:val="24"/>
        </w:numPr>
        <w:tabs>
          <w:tab w:val="left" w:pos="360"/>
        </w:tabs>
        <w:spacing w:after="120"/>
        <w:rPr>
          <w:lang w:val="en-GB"/>
        </w:rPr>
      </w:pPr>
      <w:r w:rsidRPr="00696087">
        <w:rPr>
          <w:lang w:val="en-GB"/>
        </w:rPr>
        <w:t>Press the program button on the receiver with your other hand and keep it pressed.</w:t>
      </w:r>
    </w:p>
    <w:p w:rsidR="00CD1234" w:rsidRPr="00CD1234" w:rsidRDefault="00696087" w:rsidP="00D61B0F">
      <w:pPr>
        <w:tabs>
          <w:tab w:val="left" w:pos="360"/>
        </w:tabs>
        <w:spacing w:after="120"/>
        <w:ind w:left="360"/>
        <w:rPr>
          <w:sz w:val="28"/>
          <w:szCs w:val="28"/>
          <w:lang w:val="en-US"/>
        </w:rPr>
      </w:pPr>
      <w:r w:rsidRPr="00696087">
        <w:rPr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00034" w:rsidRPr="00600034">
        <w:rPr>
          <w:noProof/>
          <w:sz w:val="32"/>
          <w:lang w:val="en-GB" w:eastAsia="en-GB"/>
        </w:rPr>
        <w:pict>
          <v:shape id="_x0000_s1106" type="#_x0000_t202" style="position:absolute;margin-left:0;margin-top:0;width:30pt;height:24pt;z-index:251655680;mso-position-horizontal-relative:char;mso-position-vertical-relative:line" filled="f" fillcolor="black" stroked="f">
            <v:textbox>
              <w:txbxContent>
                <w:p w:rsidR="00696087" w:rsidRPr="00A23C68" w:rsidRDefault="00696087" w:rsidP="0069608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xbxContent>
            </v:textbox>
          </v:shape>
        </w:pict>
      </w:r>
      <w:r w:rsidR="00600034" w:rsidRPr="00600034">
        <w:rPr>
          <w:sz w:val="32"/>
        </w:rPr>
        <w:pict>
          <v:shape id="_x0000_i1028" type="#_x0000_t75" style="width:30pt;height:24pt">
            <v:imagedata croptop="-65520f" cropbottom="65520f"/>
          </v:shape>
        </w:pict>
      </w:r>
    </w:p>
    <w:sectPr w:rsidR="00CD1234" w:rsidRPr="00CD1234" w:rsidSect="0075001E">
      <w:pgSz w:w="16840" w:h="11907" w:orient="landscape" w:code="9"/>
      <w:pgMar w:top="284" w:right="340" w:bottom="312" w:left="669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6F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BA3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5C1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C6D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6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A1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A5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00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E7B19"/>
    <w:multiLevelType w:val="multilevel"/>
    <w:tmpl w:val="3470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83201F"/>
    <w:multiLevelType w:val="hybridMultilevel"/>
    <w:tmpl w:val="027230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9603F"/>
    <w:multiLevelType w:val="hybridMultilevel"/>
    <w:tmpl w:val="7CAE8246"/>
    <w:lvl w:ilvl="0" w:tplc="822C37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745EE"/>
    <w:multiLevelType w:val="singleLevel"/>
    <w:tmpl w:val="380A363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413AA"/>
    <w:rsid w:val="000A002F"/>
    <w:rsid w:val="001B30D7"/>
    <w:rsid w:val="001F757C"/>
    <w:rsid w:val="00205AC2"/>
    <w:rsid w:val="00245ED1"/>
    <w:rsid w:val="0029623A"/>
    <w:rsid w:val="00371852"/>
    <w:rsid w:val="00444C44"/>
    <w:rsid w:val="004967C8"/>
    <w:rsid w:val="00596712"/>
    <w:rsid w:val="005C61E2"/>
    <w:rsid w:val="00600034"/>
    <w:rsid w:val="00640CB0"/>
    <w:rsid w:val="006576B2"/>
    <w:rsid w:val="00696087"/>
    <w:rsid w:val="0075001E"/>
    <w:rsid w:val="007E4A4D"/>
    <w:rsid w:val="00814D6A"/>
    <w:rsid w:val="008E3404"/>
    <w:rsid w:val="00A1467A"/>
    <w:rsid w:val="00A23C68"/>
    <w:rsid w:val="00A37324"/>
    <w:rsid w:val="00B2198C"/>
    <w:rsid w:val="00B33140"/>
    <w:rsid w:val="00B614A2"/>
    <w:rsid w:val="00BB55C0"/>
    <w:rsid w:val="00BD2420"/>
    <w:rsid w:val="00C01C5F"/>
    <w:rsid w:val="00CD1234"/>
    <w:rsid w:val="00D61B0F"/>
    <w:rsid w:val="00D934D7"/>
    <w:rsid w:val="00D974BB"/>
    <w:rsid w:val="00DA1689"/>
    <w:rsid w:val="00DB5F2A"/>
    <w:rsid w:val="00E5347B"/>
    <w:rsid w:val="00E76DAA"/>
    <w:rsid w:val="00F413AA"/>
    <w:rsid w:val="00F8334F"/>
    <w:rsid w:val="00FE01D8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 fillcolor="black" stroke="f">
      <v:fill color="black"/>
      <v:stroke on="f"/>
      <v:shadow on="t" color="silver" offset="3pt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03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0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41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2198C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CHANNEL MAINS MULTITEK RECEIVER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CHANNEL MAINS MULTITEK RECEIVER</dc:title>
  <dc:creator>Guy Schwartz</dc:creator>
  <cp:lastModifiedBy>Lauren</cp:lastModifiedBy>
  <cp:revision>3</cp:revision>
  <cp:lastPrinted>2010-03-31T10:26:00Z</cp:lastPrinted>
  <dcterms:created xsi:type="dcterms:W3CDTF">2016-08-11T11:43:00Z</dcterms:created>
  <dcterms:modified xsi:type="dcterms:W3CDTF">2016-09-20T07:42:00Z</dcterms:modified>
</cp:coreProperties>
</file>